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E4E79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E4E79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E4E79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E4E79">
        <w:rPr>
          <w:rFonts w:ascii="Book Antiqua" w:hAnsi="Book Antiqua" w:cs="TimesNewRoman"/>
          <w:sz w:val="21"/>
          <w:szCs w:val="21"/>
        </w:rPr>
        <w:t>ő</w:t>
      </w:r>
      <w:r w:rsidRPr="00EE4E79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312C48" w:rsidRPr="00312C48" w:rsidRDefault="00312C48" w:rsidP="00312C48">
      <w:pPr>
        <w:pStyle w:val="Szvegtrzs"/>
        <w:spacing w:before="24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312C48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312C48">
        <w:rPr>
          <w:rFonts w:ascii="Book Antiqua" w:hAnsi="Book Antiqua"/>
          <w:b/>
          <w:bCs/>
          <w:sz w:val="21"/>
          <w:szCs w:val="21"/>
        </w:rPr>
        <w:t xml:space="preserve"> építményadóról szóló 21/2022. (X.26.) önkormányzati rendelet módosításáról szóló </w:t>
      </w:r>
    </w:p>
    <w:p w:rsidR="00EE4E79" w:rsidRPr="00312C48" w:rsidRDefault="003672A4" w:rsidP="00312C48">
      <w:pPr>
        <w:pStyle w:val="Szvegtrzs"/>
        <w:spacing w:before="240" w:after="480" w:line="240" w:lineRule="auto"/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  <w:r w:rsidRPr="00312C48">
        <w:rPr>
          <w:rFonts w:ascii="Book Antiqua" w:hAnsi="Book Antiqua" w:cs="Arial"/>
          <w:b/>
          <w:bCs/>
          <w:color w:val="000000"/>
          <w:sz w:val="20"/>
          <w:szCs w:val="20"/>
        </w:rPr>
        <w:t>…../202</w:t>
      </w:r>
      <w:r w:rsidR="006B6D77">
        <w:rPr>
          <w:rFonts w:ascii="Book Antiqua" w:hAnsi="Book Antiqua" w:cs="Arial"/>
          <w:b/>
          <w:bCs/>
          <w:color w:val="000000"/>
          <w:sz w:val="20"/>
          <w:szCs w:val="20"/>
        </w:rPr>
        <w:t>5</w:t>
      </w:r>
      <w:r w:rsidR="00EE4E79" w:rsidRPr="00312C48">
        <w:rPr>
          <w:rFonts w:ascii="Book Antiqua" w:hAnsi="Book Antiqua" w:cs="Arial"/>
          <w:b/>
          <w:bCs/>
          <w:color w:val="000000"/>
          <w:sz w:val="20"/>
          <w:szCs w:val="20"/>
        </w:rPr>
        <w:t>. (</w:t>
      </w:r>
      <w:proofErr w:type="gramStart"/>
      <w:r w:rsidR="00EE4E79" w:rsidRPr="00312C48">
        <w:rPr>
          <w:rFonts w:ascii="Book Antiqua" w:hAnsi="Book Antiqua" w:cs="Arial"/>
          <w:b/>
          <w:bCs/>
          <w:color w:val="000000"/>
          <w:sz w:val="20"/>
          <w:szCs w:val="20"/>
        </w:rPr>
        <w:t>………….</w:t>
      </w:r>
      <w:proofErr w:type="gramEnd"/>
      <w:r w:rsidR="00EE4E79" w:rsidRPr="00312C48">
        <w:rPr>
          <w:rFonts w:ascii="Book Antiqua" w:hAnsi="Book Antiqua" w:cs="Arial"/>
          <w:b/>
          <w:bCs/>
          <w:color w:val="000000"/>
          <w:sz w:val="20"/>
          <w:szCs w:val="20"/>
        </w:rPr>
        <w:t>) önkormányzati rendeletéhez</w:t>
      </w:r>
    </w:p>
    <w:p w:rsidR="00EE4E79" w:rsidRPr="00BE44C7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0"/>
          <w:szCs w:val="20"/>
        </w:rPr>
      </w:pPr>
    </w:p>
    <w:p w:rsidR="00264D4D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562A80">
        <w:rPr>
          <w:rFonts w:ascii="Book Antiqua" w:hAnsi="Book Antiqua" w:cs="Times New Roman"/>
          <w:sz w:val="21"/>
          <w:szCs w:val="21"/>
        </w:rPr>
        <w:t xml:space="preserve">jellemzően </w:t>
      </w:r>
      <w:r w:rsidR="00B17723">
        <w:rPr>
          <w:rFonts w:ascii="Book Antiqua" w:hAnsi="Book Antiqua" w:cs="Times New Roman"/>
          <w:sz w:val="21"/>
          <w:szCs w:val="21"/>
        </w:rPr>
        <w:t>nem jelentős</w:t>
      </w:r>
      <w:r>
        <w:rPr>
          <w:rFonts w:ascii="Book Antiqua" w:hAnsi="Book Antiqua" w:cs="Times New Roman"/>
          <w:sz w:val="21"/>
          <w:szCs w:val="21"/>
        </w:rPr>
        <w:t>, az döntően a Délegyházán ingatlantulajdonnal rendelkező nem helyi lakosokat,</w:t>
      </w:r>
      <w:r w:rsidR="00562A80">
        <w:rPr>
          <w:rFonts w:ascii="Book Antiqua" w:hAnsi="Book Antiqua" w:cs="Times New Roman"/>
          <w:sz w:val="21"/>
          <w:szCs w:val="21"/>
        </w:rPr>
        <w:t xml:space="preserve"> az üdülőtulajdonosokat,</w:t>
      </w:r>
      <w:r>
        <w:rPr>
          <w:rFonts w:ascii="Book Antiqua" w:hAnsi="Book Antiqua" w:cs="Times New Roman"/>
          <w:sz w:val="21"/>
          <w:szCs w:val="21"/>
        </w:rPr>
        <w:t xml:space="preserve"> v</w:t>
      </w:r>
      <w:r w:rsidR="001C54B0">
        <w:rPr>
          <w:rFonts w:ascii="Book Antiqua" w:hAnsi="Book Antiqua" w:cs="Times New Roman"/>
          <w:sz w:val="21"/>
          <w:szCs w:val="21"/>
        </w:rPr>
        <w:t xml:space="preserve">alamint a vállalkozókat érinti. </w:t>
      </w: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264D4D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 xml:space="preserve">A beszedett </w:t>
      </w:r>
      <w:proofErr w:type="gramStart"/>
      <w:r w:rsidR="007F49BE">
        <w:rPr>
          <w:rFonts w:ascii="Book Antiqua" w:hAnsi="Book Antiqua" w:cs="Times New Roman"/>
          <w:sz w:val="21"/>
          <w:szCs w:val="21"/>
        </w:rPr>
        <w:t>építményadó</w:t>
      </w:r>
      <w:proofErr w:type="gramEnd"/>
      <w:r w:rsidR="007F49BE">
        <w:rPr>
          <w:rFonts w:ascii="Book Antiqua" w:hAnsi="Book Antiqua" w:cs="Times New Roman"/>
          <w:sz w:val="21"/>
          <w:szCs w:val="21"/>
        </w:rPr>
        <w:t xml:space="preserve"> </w:t>
      </w:r>
      <w:r>
        <w:rPr>
          <w:rFonts w:ascii="Book Antiqua" w:hAnsi="Book Antiqua" w:cs="Times New Roman"/>
          <w:sz w:val="21"/>
          <w:szCs w:val="21"/>
        </w:rPr>
        <w:t xml:space="preserve">mint helyi adó az önkormányzat egyik fontos, meghatározó bevétele, mely hozzájárul az önkormányzati, közösségi kiadások finanszírozásához, az önkormányzat gazdálkodását segíti és támogatja. A rendeletmódosítás gazdasági hatása </w:t>
      </w:r>
      <w:r w:rsidR="006B6D77">
        <w:rPr>
          <w:rFonts w:ascii="Book Antiqua" w:hAnsi="Book Antiqua" w:cs="Times New Roman"/>
          <w:sz w:val="21"/>
          <w:szCs w:val="21"/>
        </w:rPr>
        <w:t xml:space="preserve">nem </w:t>
      </w:r>
      <w:r w:rsidR="00222FA9">
        <w:rPr>
          <w:rFonts w:ascii="Book Antiqua" w:hAnsi="Book Antiqua" w:cs="Times New Roman"/>
          <w:sz w:val="21"/>
          <w:szCs w:val="21"/>
        </w:rPr>
        <w:t>jelentős</w:t>
      </w:r>
      <w:r>
        <w:rPr>
          <w:rFonts w:ascii="Book Antiqua" w:hAnsi="Book Antiqua" w:cs="Times New Roman"/>
          <w:sz w:val="21"/>
          <w:szCs w:val="21"/>
        </w:rPr>
        <w:t>,</w:t>
      </w:r>
      <w:r w:rsidR="00CE179C">
        <w:rPr>
          <w:rFonts w:ascii="Book Antiqua" w:hAnsi="Book Antiqua" w:cs="Times New Roman"/>
          <w:sz w:val="21"/>
          <w:szCs w:val="21"/>
        </w:rPr>
        <w:t xml:space="preserve"> </w:t>
      </w:r>
      <w:r w:rsidR="006B6D77">
        <w:rPr>
          <w:rFonts w:ascii="Book Antiqua" w:hAnsi="Book Antiqua" w:cs="Times New Roman"/>
          <w:sz w:val="21"/>
          <w:szCs w:val="21"/>
        </w:rPr>
        <w:t xml:space="preserve">kis mértékben </w:t>
      </w:r>
      <w:r w:rsidR="00CE179C">
        <w:rPr>
          <w:rFonts w:ascii="Book Antiqua" w:hAnsi="Book Antiqua" w:cs="Times New Roman"/>
          <w:sz w:val="21"/>
          <w:szCs w:val="21"/>
        </w:rPr>
        <w:t>nő</w:t>
      </w:r>
      <w:r w:rsidR="006B6D77">
        <w:rPr>
          <w:rFonts w:ascii="Book Antiqua" w:hAnsi="Book Antiqua" w:cs="Times New Roman"/>
          <w:sz w:val="21"/>
          <w:szCs w:val="21"/>
        </w:rPr>
        <w:t>het</w:t>
      </w:r>
      <w:r w:rsidR="00CE179C">
        <w:rPr>
          <w:rFonts w:ascii="Book Antiqua" w:hAnsi="Book Antiqua" w:cs="Times New Roman"/>
          <w:sz w:val="21"/>
          <w:szCs w:val="21"/>
        </w:rPr>
        <w:t>nek</w:t>
      </w:r>
      <w:r>
        <w:rPr>
          <w:rFonts w:ascii="Book Antiqua" w:hAnsi="Book Antiqua" w:cs="Times New Roman"/>
          <w:sz w:val="21"/>
          <w:szCs w:val="21"/>
        </w:rPr>
        <w:t xml:space="preserve"> a he</w:t>
      </w:r>
      <w:r w:rsidR="001C54B0">
        <w:rPr>
          <w:rFonts w:ascii="Book Antiqua" w:hAnsi="Book Antiqua" w:cs="Times New Roman"/>
          <w:sz w:val="21"/>
          <w:szCs w:val="21"/>
        </w:rPr>
        <w:t xml:space="preserve">lyi adókból származó bevételek, </w:t>
      </w:r>
      <w:r w:rsidR="006B6D77">
        <w:rPr>
          <w:rFonts w:ascii="Book Antiqua" w:hAnsi="Book Antiqua" w:cs="Times New Roman"/>
          <w:sz w:val="21"/>
          <w:szCs w:val="21"/>
        </w:rPr>
        <w:t xml:space="preserve">a mentességek felülvizsgálatával.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562A80">
        <w:rPr>
          <w:rFonts w:ascii="Book Antiqua" w:hAnsi="Book Antiqua"/>
          <w:sz w:val="21"/>
          <w:szCs w:val="21"/>
        </w:rPr>
        <w:t>nincs.</w:t>
      </w:r>
    </w:p>
    <w:p w:rsidR="00562A80" w:rsidRPr="00577C11" w:rsidRDefault="00562A80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77C11">
        <w:rPr>
          <w:rFonts w:ascii="Book Antiqua" w:hAnsi="Book Antiqua"/>
          <w:sz w:val="21"/>
          <w:szCs w:val="21"/>
        </w:rPr>
        <w:t>A rendeletben foglaltak végrehajtása a Hivatal adminisztrációs</w:t>
      </w:r>
      <w:r>
        <w:rPr>
          <w:rFonts w:ascii="Book Antiqua" w:hAnsi="Book Antiqua"/>
          <w:sz w:val="21"/>
          <w:szCs w:val="21"/>
        </w:rPr>
        <w:t xml:space="preserve"> </w:t>
      </w:r>
      <w:r w:rsidRPr="00577C11">
        <w:rPr>
          <w:rFonts w:ascii="Book Antiqua" w:hAnsi="Book Antiqua"/>
          <w:sz w:val="21"/>
          <w:szCs w:val="21"/>
        </w:rPr>
        <w:t xml:space="preserve">terheit </w:t>
      </w:r>
      <w:r w:rsidR="00995772">
        <w:rPr>
          <w:rFonts w:ascii="Book Antiqua" w:hAnsi="Book Antiqua"/>
          <w:sz w:val="21"/>
          <w:szCs w:val="21"/>
        </w:rPr>
        <w:t>20</w:t>
      </w:r>
      <w:r w:rsidR="00C15466">
        <w:rPr>
          <w:rFonts w:ascii="Book Antiqua" w:hAnsi="Book Antiqua"/>
          <w:sz w:val="21"/>
          <w:szCs w:val="21"/>
        </w:rPr>
        <w:t>2</w:t>
      </w:r>
      <w:r w:rsidR="006B6D77">
        <w:rPr>
          <w:rFonts w:ascii="Book Antiqua" w:hAnsi="Book Antiqua"/>
          <w:sz w:val="21"/>
          <w:szCs w:val="21"/>
        </w:rPr>
        <w:t>6</w:t>
      </w:r>
      <w:r w:rsidR="00995772">
        <w:rPr>
          <w:rFonts w:ascii="Book Antiqua" w:hAnsi="Book Antiqua"/>
          <w:sz w:val="21"/>
          <w:szCs w:val="21"/>
        </w:rPr>
        <w:t xml:space="preserve">. évben </w:t>
      </w:r>
      <w:r w:rsidR="00222FA9">
        <w:rPr>
          <w:rFonts w:ascii="Book Antiqua" w:hAnsi="Book Antiqua"/>
          <w:sz w:val="21"/>
          <w:szCs w:val="21"/>
        </w:rPr>
        <w:t xml:space="preserve">mértékben </w:t>
      </w:r>
      <w:r w:rsidR="006B6D77">
        <w:rPr>
          <w:rFonts w:ascii="Book Antiqua" w:hAnsi="Book Antiqua"/>
          <w:sz w:val="21"/>
          <w:szCs w:val="21"/>
        </w:rPr>
        <w:t>növelni fogja a mentességgel</w:t>
      </w:r>
      <w:r w:rsidR="00995772">
        <w:rPr>
          <w:rFonts w:ascii="Book Antiqua" w:hAnsi="Book Antiqua"/>
          <w:sz w:val="21"/>
          <w:szCs w:val="21"/>
        </w:rPr>
        <w:t xml:space="preserve"> érintett ingatlanok </w:t>
      </w:r>
      <w:r w:rsidR="006B6D77">
        <w:rPr>
          <w:rFonts w:ascii="Book Antiqua" w:hAnsi="Book Antiqua"/>
          <w:sz w:val="21"/>
          <w:szCs w:val="21"/>
        </w:rPr>
        <w:t>felülvizsgálata</w:t>
      </w:r>
      <w:r w:rsidR="00995772">
        <w:rPr>
          <w:rFonts w:ascii="Book Antiqua" w:hAnsi="Book Antiqua"/>
          <w:sz w:val="21"/>
          <w:szCs w:val="21"/>
        </w:rPr>
        <w:t xml:space="preserve"> miatt, a későbbiekben azonban nem okoz többletterhet. </w:t>
      </w:r>
      <w:bookmarkStart w:id="0" w:name="_GoBack"/>
      <w:bookmarkEnd w:id="0"/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577C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577C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</w:p>
    <w:p w:rsidR="00995772" w:rsidRPr="00A742A5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A742A5">
        <w:rPr>
          <w:rFonts w:ascii="Book Antiqua" w:hAnsi="Book Antiqua" w:cs="Times New Roman"/>
          <w:sz w:val="21"/>
          <w:szCs w:val="21"/>
        </w:rPr>
        <w:t>A rendelet megalkotására a helyi adókról szóló 1990. évi C. törvény 1. § (1) bekezdése ad</w:t>
      </w:r>
      <w:r>
        <w:rPr>
          <w:rFonts w:ascii="Book Antiqua" w:hAnsi="Book Antiqua" w:cs="Times New Roman"/>
          <w:sz w:val="21"/>
          <w:szCs w:val="21"/>
        </w:rPr>
        <w:t xml:space="preserve"> </w:t>
      </w:r>
      <w:r w:rsidRPr="00A742A5">
        <w:rPr>
          <w:rFonts w:ascii="Book Antiqua" w:hAnsi="Book Antiqua" w:cs="Times New Roman"/>
          <w:sz w:val="21"/>
          <w:szCs w:val="21"/>
        </w:rPr>
        <w:t>felhatalmazást.</w:t>
      </w:r>
    </w:p>
    <w:p w:rsidR="00A742A5" w:rsidRPr="00577C11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577C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577C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577C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577C11">
        <w:rPr>
          <w:rFonts w:ascii="Book Antiqua" w:hAnsi="Book Antiqua" w:cs="Times New Roman"/>
          <w:sz w:val="21"/>
          <w:szCs w:val="21"/>
        </w:rPr>
        <w:t>feltételek</w:t>
      </w:r>
      <w:r>
        <w:rPr>
          <w:rFonts w:ascii="Book Antiqua" w:hAnsi="Book Antiqua" w:cs="Times New Roman"/>
          <w:sz w:val="21"/>
          <w:szCs w:val="21"/>
        </w:rPr>
        <w:t xml:space="preserve"> </w:t>
      </w:r>
      <w:r w:rsidR="001653F5">
        <w:rPr>
          <w:rFonts w:ascii="Book Antiqua" w:hAnsi="Book Antiqua" w:cs="Times New Roman"/>
          <w:sz w:val="21"/>
          <w:szCs w:val="21"/>
        </w:rPr>
        <w:t>rendelkezésre állnak</w:t>
      </w:r>
      <w:r w:rsidRPr="00577C11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</w:pPr>
    </w:p>
    <w:sectPr w:rsidR="009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1653F5"/>
    <w:rsid w:val="001C54B0"/>
    <w:rsid w:val="00222FA9"/>
    <w:rsid w:val="00264D4D"/>
    <w:rsid w:val="002B2D37"/>
    <w:rsid w:val="00312C48"/>
    <w:rsid w:val="003672A4"/>
    <w:rsid w:val="00512308"/>
    <w:rsid w:val="00562A80"/>
    <w:rsid w:val="005E1C6D"/>
    <w:rsid w:val="005F67FD"/>
    <w:rsid w:val="00615C38"/>
    <w:rsid w:val="006B6D77"/>
    <w:rsid w:val="007111BD"/>
    <w:rsid w:val="007F49BE"/>
    <w:rsid w:val="008D4CB6"/>
    <w:rsid w:val="00931D8E"/>
    <w:rsid w:val="0098404C"/>
    <w:rsid w:val="00994DFB"/>
    <w:rsid w:val="00995772"/>
    <w:rsid w:val="00A742A5"/>
    <w:rsid w:val="00B17723"/>
    <w:rsid w:val="00C15466"/>
    <w:rsid w:val="00CE179C"/>
    <w:rsid w:val="00E03205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12C4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12C4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16</cp:revision>
  <dcterms:created xsi:type="dcterms:W3CDTF">2016-11-03T12:09:00Z</dcterms:created>
  <dcterms:modified xsi:type="dcterms:W3CDTF">2025-11-06T07:28:00Z</dcterms:modified>
</cp:coreProperties>
</file>